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2DD" w:rsidRPr="009512DD" w:rsidRDefault="009512DD" w:rsidP="009512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2DD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9512DD" w:rsidRPr="009512DD" w:rsidRDefault="009512DD" w:rsidP="009512DD">
      <w:pPr>
        <w:jc w:val="center"/>
        <w:rPr>
          <w:rFonts w:eastAsiaTheme="minorHAnsi"/>
          <w:b/>
          <w:color w:val="000000"/>
          <w:sz w:val="24"/>
          <w:szCs w:val="24"/>
          <w:lang w:eastAsia="en-US"/>
        </w:rPr>
      </w:pPr>
      <w:r w:rsidRPr="009512DD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proofErr w:type="gramStart"/>
      <w:r w:rsidRPr="009512DD">
        <w:rPr>
          <w:rFonts w:ascii="Times New Roman" w:hAnsi="Times New Roman" w:cs="Times New Roman"/>
          <w:b/>
          <w:sz w:val="24"/>
          <w:szCs w:val="24"/>
        </w:rPr>
        <w:t>СТ</w:t>
      </w:r>
      <w:proofErr w:type="gramEnd"/>
      <w:r w:rsidRPr="009512DD">
        <w:rPr>
          <w:rFonts w:ascii="Times New Roman" w:hAnsi="Times New Roman" w:cs="Times New Roman"/>
          <w:b/>
          <w:sz w:val="24"/>
          <w:szCs w:val="24"/>
        </w:rPr>
        <w:t xml:space="preserve"> РК</w:t>
      </w:r>
      <w:r w:rsidRPr="009512DD">
        <w:rPr>
          <w:rFonts w:eastAsiaTheme="minorHAnsi"/>
          <w:b/>
          <w:color w:val="000000"/>
          <w:sz w:val="24"/>
          <w:szCs w:val="24"/>
          <w:lang w:eastAsia="en-US"/>
        </w:rPr>
        <w:t xml:space="preserve"> </w:t>
      </w:r>
      <w:r w:rsidRPr="009512DD"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  <w:t>«Судебная экспертиза. Часть 1. Термины и определения»</w:t>
      </w:r>
    </w:p>
    <w:p w:rsidR="009512DD" w:rsidRDefault="009512DD" w:rsidP="009512D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Pr="00BD7126">
        <w:rPr>
          <w:rFonts w:ascii="Times New Roman" w:hAnsi="Times New Roman" w:cs="Times New Roman"/>
          <w:b/>
          <w:spacing w:val="-6"/>
          <w:sz w:val="24"/>
          <w:szCs w:val="24"/>
        </w:rPr>
        <w:t>Техническое обоснование разработки стандарта</w:t>
      </w:r>
    </w:p>
    <w:p w:rsidR="009512DD" w:rsidRDefault="009512DD" w:rsidP="009512D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:rsidR="00264264" w:rsidRPr="00264264" w:rsidRDefault="009A7503" w:rsidP="002642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Актуальность разработки настоящего стандарта связана с отсутствием национальных стандартов в области судебной экспертизы. </w:t>
      </w:r>
      <w:r w:rsidR="00264264" w:rsidRPr="00264264">
        <w:rPr>
          <w:rFonts w:ascii="Times New Roman" w:hAnsi="Times New Roman" w:cs="Times New Roman"/>
          <w:sz w:val="24"/>
          <w:szCs w:val="24"/>
        </w:rPr>
        <w:t>Разработка национальных стандартов в области судебно-экспертных на</w:t>
      </w:r>
      <w:r w:rsidR="00264264">
        <w:rPr>
          <w:rFonts w:ascii="Times New Roman" w:hAnsi="Times New Roman" w:cs="Times New Roman"/>
          <w:sz w:val="24"/>
          <w:szCs w:val="24"/>
        </w:rPr>
        <w:t>ук позволят унифицировать методологии</w:t>
      </w:r>
      <w:r w:rsidR="00264264" w:rsidRPr="00264264">
        <w:rPr>
          <w:rFonts w:ascii="Times New Roman" w:hAnsi="Times New Roman" w:cs="Times New Roman"/>
          <w:sz w:val="24"/>
          <w:szCs w:val="24"/>
        </w:rPr>
        <w:t xml:space="preserve"> работы, способствовать обмену результатами судебно-экспертной деятельности, информацией и оперативными данными.</w:t>
      </w:r>
    </w:p>
    <w:p w:rsidR="00264264" w:rsidRPr="00264264" w:rsidRDefault="00264264" w:rsidP="002642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4264">
        <w:rPr>
          <w:rFonts w:ascii="Times New Roman" w:hAnsi="Times New Roman" w:cs="Times New Roman"/>
          <w:sz w:val="24"/>
          <w:szCs w:val="24"/>
        </w:rPr>
        <w:t>Стандартизация методов</w:t>
      </w:r>
      <w:r w:rsidR="0078107E">
        <w:rPr>
          <w:rFonts w:ascii="Times New Roman" w:hAnsi="Times New Roman" w:cs="Times New Roman"/>
          <w:sz w:val="24"/>
          <w:szCs w:val="24"/>
        </w:rPr>
        <w:t xml:space="preserve"> сбора, анализа,  и интерпретации </w:t>
      </w:r>
      <w:r w:rsidRPr="00264264">
        <w:rPr>
          <w:rFonts w:ascii="Times New Roman" w:hAnsi="Times New Roman" w:cs="Times New Roman"/>
          <w:sz w:val="24"/>
          <w:szCs w:val="24"/>
        </w:rPr>
        <w:t xml:space="preserve"> судебно-экспертны</w:t>
      </w:r>
      <w:r w:rsidR="0078107E">
        <w:rPr>
          <w:rFonts w:ascii="Times New Roman" w:hAnsi="Times New Roman" w:cs="Times New Roman"/>
          <w:sz w:val="24"/>
          <w:szCs w:val="24"/>
        </w:rPr>
        <w:t xml:space="preserve">х доказательств имеет </w:t>
      </w:r>
      <w:proofErr w:type="gramStart"/>
      <w:r w:rsidR="0078107E">
        <w:rPr>
          <w:rFonts w:ascii="Times New Roman" w:hAnsi="Times New Roman" w:cs="Times New Roman"/>
          <w:sz w:val="24"/>
          <w:szCs w:val="24"/>
        </w:rPr>
        <w:t xml:space="preserve">важное </w:t>
      </w:r>
      <w:r w:rsidRPr="00264264">
        <w:rPr>
          <w:rFonts w:ascii="Times New Roman" w:hAnsi="Times New Roman" w:cs="Times New Roman"/>
          <w:sz w:val="24"/>
          <w:szCs w:val="24"/>
        </w:rPr>
        <w:t>значение</w:t>
      </w:r>
      <w:proofErr w:type="gramEnd"/>
      <w:r w:rsidRPr="00264264">
        <w:rPr>
          <w:rFonts w:ascii="Times New Roman" w:hAnsi="Times New Roman" w:cs="Times New Roman"/>
          <w:sz w:val="24"/>
          <w:szCs w:val="24"/>
        </w:rPr>
        <w:t xml:space="preserve"> для общего подхода к тому, как </w:t>
      </w:r>
      <w:r w:rsidR="0078107E">
        <w:rPr>
          <w:rFonts w:ascii="Times New Roman" w:hAnsi="Times New Roman" w:cs="Times New Roman"/>
          <w:sz w:val="24"/>
          <w:szCs w:val="24"/>
        </w:rPr>
        <w:t>используются доказательства. Верное толкование терминов</w:t>
      </w:r>
      <w:r w:rsidRPr="00264264">
        <w:rPr>
          <w:rFonts w:ascii="Times New Roman" w:hAnsi="Times New Roman" w:cs="Times New Roman"/>
          <w:sz w:val="24"/>
          <w:szCs w:val="24"/>
        </w:rPr>
        <w:t xml:space="preserve"> позволит обмениваться информацией и разведывательными данными между юрисдикц</w:t>
      </w:r>
      <w:r w:rsidR="0078107E">
        <w:rPr>
          <w:rFonts w:ascii="Times New Roman" w:hAnsi="Times New Roman" w:cs="Times New Roman"/>
          <w:sz w:val="24"/>
          <w:szCs w:val="24"/>
        </w:rPr>
        <w:t>иями и подразделениями.</w:t>
      </w:r>
    </w:p>
    <w:p w:rsidR="00A5715C" w:rsidRDefault="00264264" w:rsidP="002642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4264">
        <w:rPr>
          <w:rFonts w:ascii="Times New Roman" w:hAnsi="Times New Roman" w:cs="Times New Roman"/>
          <w:sz w:val="24"/>
          <w:szCs w:val="24"/>
        </w:rPr>
        <w:t xml:space="preserve">Соответствие платформе подходящих стандартов для правоприменительных и судебно-экспертных дисциплин обеспечило бы надежность, </w:t>
      </w:r>
      <w:proofErr w:type="spellStart"/>
      <w:r w:rsidRPr="00264264">
        <w:rPr>
          <w:rFonts w:ascii="Times New Roman" w:hAnsi="Times New Roman" w:cs="Times New Roman"/>
          <w:sz w:val="24"/>
          <w:szCs w:val="24"/>
        </w:rPr>
        <w:t>воспроизводимость</w:t>
      </w:r>
      <w:proofErr w:type="spellEnd"/>
      <w:r w:rsidRPr="0026426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64264">
        <w:rPr>
          <w:rFonts w:ascii="Times New Roman" w:hAnsi="Times New Roman" w:cs="Times New Roman"/>
          <w:sz w:val="24"/>
          <w:szCs w:val="24"/>
        </w:rPr>
        <w:t>валидацию</w:t>
      </w:r>
      <w:proofErr w:type="spellEnd"/>
      <w:r w:rsidRPr="00264264">
        <w:rPr>
          <w:rFonts w:ascii="Times New Roman" w:hAnsi="Times New Roman" w:cs="Times New Roman"/>
          <w:sz w:val="24"/>
          <w:szCs w:val="24"/>
        </w:rPr>
        <w:t xml:space="preserve"> методологий, а также последовательность подготовки кадров в различных юрисдикциях. Это окажет прямое влияние на качество научных доказательств, представленных в судах, и повысит вероятность успешного исхода правосудия.</w:t>
      </w:r>
    </w:p>
    <w:p w:rsidR="00A5715C" w:rsidRDefault="00A5715C" w:rsidP="00A57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Обоснование целесообразности разработки:</w:t>
      </w:r>
    </w:p>
    <w:p w:rsidR="00E42256" w:rsidRDefault="00E42256" w:rsidP="00A57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обеспечение безопасности в области судебной экспертизы;</w:t>
      </w:r>
    </w:p>
    <w:p w:rsidR="00A5715C" w:rsidRDefault="00A5715C" w:rsidP="00A57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формирование и совершенствование нормативно-технической базы в области судебной экспертизы;</w:t>
      </w:r>
    </w:p>
    <w:p w:rsidR="00A5715C" w:rsidRDefault="00A5715C" w:rsidP="00A57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 развитие различных отраслей экономики;</w:t>
      </w:r>
    </w:p>
    <w:p w:rsidR="00A5715C" w:rsidRDefault="00A5715C" w:rsidP="00A57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устранение технических барьеров</w:t>
      </w:r>
      <w:r w:rsidR="00E42256">
        <w:rPr>
          <w:rFonts w:ascii="Times New Roman" w:hAnsi="Times New Roman" w:cs="Times New Roman"/>
          <w:sz w:val="24"/>
          <w:szCs w:val="24"/>
        </w:rPr>
        <w:t>.</w:t>
      </w:r>
    </w:p>
    <w:p w:rsidR="00A5715C" w:rsidRDefault="00A5715C" w:rsidP="00A57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Разработка настоящего стандарта реализуется в рамках Закона Республики Казахстан </w:t>
      </w:r>
      <w:r w:rsidRPr="00A5715C">
        <w:rPr>
          <w:rFonts w:ascii="Times New Roman" w:hAnsi="Times New Roman" w:cs="Times New Roman"/>
          <w:sz w:val="24"/>
          <w:szCs w:val="24"/>
        </w:rPr>
        <w:t>от 1</w:t>
      </w:r>
      <w:r>
        <w:rPr>
          <w:rFonts w:ascii="Times New Roman" w:hAnsi="Times New Roman" w:cs="Times New Roman"/>
          <w:sz w:val="24"/>
          <w:szCs w:val="24"/>
        </w:rPr>
        <w:t>0 февраля 2017 года № 44-VI ЗРК «О судебной экспертной деятельности», а также  Правил организации производства судебных экспертиз и исследований в органах судебной экспертизы.</w:t>
      </w:r>
    </w:p>
    <w:p w:rsidR="00A5715C" w:rsidRPr="009512DD" w:rsidRDefault="00A5715C" w:rsidP="00A5715C">
      <w:pPr>
        <w:shd w:val="clear" w:color="auto" w:fill="FFFFFF"/>
        <w:tabs>
          <w:tab w:val="center" w:pos="4819"/>
          <w:tab w:val="left" w:pos="6645"/>
        </w:tabs>
        <w:spacing w:after="0" w:line="240" w:lineRule="auto"/>
        <w:ind w:right="6" w:firstLine="53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12DD">
        <w:rPr>
          <w:rFonts w:ascii="Times New Roman" w:hAnsi="Times New Roman" w:cs="Times New Roman"/>
          <w:bCs/>
          <w:sz w:val="24"/>
          <w:szCs w:val="24"/>
        </w:rPr>
        <w:t>Заявителем настоящего стандарта в соответствии с Планом госуда</w:t>
      </w:r>
      <w:r>
        <w:rPr>
          <w:rFonts w:ascii="Times New Roman" w:hAnsi="Times New Roman" w:cs="Times New Roman"/>
          <w:bCs/>
          <w:sz w:val="24"/>
          <w:szCs w:val="24"/>
        </w:rPr>
        <w:t>рственной стандартизации на 2021</w:t>
      </w:r>
      <w:r w:rsidRPr="009512DD">
        <w:rPr>
          <w:rFonts w:ascii="Times New Roman" w:hAnsi="Times New Roman" w:cs="Times New Roman"/>
          <w:bCs/>
          <w:sz w:val="24"/>
          <w:szCs w:val="24"/>
        </w:rPr>
        <w:t xml:space="preserve"> год я</w:t>
      </w:r>
      <w:r>
        <w:rPr>
          <w:rFonts w:ascii="Times New Roman" w:hAnsi="Times New Roman" w:cs="Times New Roman"/>
          <w:bCs/>
          <w:sz w:val="24"/>
          <w:szCs w:val="24"/>
        </w:rPr>
        <w:t>вляется Технический комитет № 105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512DD">
        <w:rPr>
          <w:rFonts w:ascii="Times New Roman" w:hAnsi="Times New Roman" w:cs="Times New Roman"/>
          <w:bCs/>
          <w:sz w:val="24"/>
          <w:szCs w:val="24"/>
        </w:rPr>
        <w:t>области судебно-экспертной деятельности и смежных областях «Судебная экспертиза»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9512DD" w:rsidRPr="00F468FE" w:rsidRDefault="009512DD" w:rsidP="00E42256">
      <w:pPr>
        <w:pStyle w:val="3"/>
        <w:jc w:val="both"/>
        <w:rPr>
          <w:b w:val="0"/>
          <w:i w:val="0"/>
          <w:sz w:val="24"/>
          <w:szCs w:val="24"/>
        </w:rPr>
      </w:pPr>
    </w:p>
    <w:p w:rsidR="009512DD" w:rsidRDefault="009512DD" w:rsidP="009512DD">
      <w:pPr>
        <w:pStyle w:val="3"/>
        <w:ind w:firstLine="567"/>
        <w:jc w:val="both"/>
        <w:rPr>
          <w:i w:val="0"/>
          <w:sz w:val="24"/>
          <w:szCs w:val="24"/>
        </w:rPr>
      </w:pPr>
      <w:r w:rsidRPr="00F468FE">
        <w:rPr>
          <w:i w:val="0"/>
          <w:sz w:val="24"/>
          <w:szCs w:val="24"/>
        </w:rPr>
        <w:t xml:space="preserve">2 Основание для разработки стандарта </w:t>
      </w:r>
    </w:p>
    <w:p w:rsidR="009512DD" w:rsidRDefault="009512DD" w:rsidP="009512DD">
      <w:pPr>
        <w:pStyle w:val="3"/>
        <w:ind w:firstLine="567"/>
        <w:jc w:val="both"/>
        <w:rPr>
          <w:i w:val="0"/>
          <w:sz w:val="24"/>
          <w:szCs w:val="24"/>
        </w:rPr>
      </w:pPr>
    </w:p>
    <w:p w:rsidR="00F66954" w:rsidRDefault="00F66954" w:rsidP="00F66954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2105">
        <w:rPr>
          <w:rFonts w:ascii="Times New Roman" w:hAnsi="Times New Roman" w:cs="Times New Roman"/>
          <w:sz w:val="24"/>
          <w:szCs w:val="24"/>
        </w:rPr>
        <w:t xml:space="preserve">Национальный  план стандартизации  на  2021  год  утвержденный  приказом </w:t>
      </w:r>
      <w:proofErr w:type="spellStart"/>
      <w:r w:rsidRPr="00B42105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B42105">
        <w:rPr>
          <w:rFonts w:ascii="Times New Roman" w:hAnsi="Times New Roman" w:cs="Times New Roman"/>
          <w:sz w:val="24"/>
          <w:szCs w:val="24"/>
        </w:rPr>
        <w:t>. Председателя Комитета технического  регулирования  и метрологии  Министерства  торговли  и  интеграции Республики Казахстан от  «4» февраля 2021 года № 38-НҚ</w:t>
      </w:r>
      <w:r w:rsidR="00AB591C">
        <w:rPr>
          <w:rFonts w:ascii="Times New Roman" w:hAnsi="Times New Roman" w:cs="Times New Roman"/>
          <w:sz w:val="24"/>
          <w:szCs w:val="24"/>
        </w:rPr>
        <w:t>.</w:t>
      </w:r>
    </w:p>
    <w:p w:rsidR="009512DD" w:rsidRPr="00F468FE" w:rsidRDefault="009512DD" w:rsidP="009512DD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512DD" w:rsidRDefault="009512DD" w:rsidP="009512DD">
      <w:pPr>
        <w:pStyle w:val="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t>3 Характеристика объекта стандартизации</w:t>
      </w:r>
    </w:p>
    <w:p w:rsidR="009512DD" w:rsidRDefault="009512DD" w:rsidP="009512DD">
      <w:pPr>
        <w:pStyle w:val="1"/>
        <w:ind w:firstLine="567"/>
        <w:jc w:val="both"/>
        <w:rPr>
          <w:sz w:val="24"/>
          <w:szCs w:val="24"/>
        </w:rPr>
      </w:pPr>
    </w:p>
    <w:p w:rsidR="00F66954" w:rsidRPr="00F66954" w:rsidRDefault="00F66954" w:rsidP="00F66954">
      <w:pPr>
        <w:pStyle w:val="Style46"/>
        <w:widowControl/>
        <w:ind w:firstLine="567"/>
        <w:jc w:val="both"/>
        <w:rPr>
          <w:rStyle w:val="FontStyle90"/>
          <w:rFonts w:ascii="Times New Roman" w:eastAsiaTheme="minorEastAsia" w:hAnsi="Times New Roman" w:cs="Times New Roman"/>
          <w:sz w:val="24"/>
          <w:szCs w:val="24"/>
          <w:lang w:eastAsia="en-US"/>
        </w:rPr>
      </w:pPr>
      <w:r w:rsidRPr="00F66954">
        <w:rPr>
          <w:rStyle w:val="FontStyle90"/>
          <w:rFonts w:ascii="Times New Roman" w:eastAsiaTheme="minorEastAsia" w:hAnsi="Times New Roman" w:cs="Times New Roman"/>
          <w:sz w:val="24"/>
          <w:szCs w:val="24"/>
          <w:lang w:eastAsia="en-US"/>
        </w:rPr>
        <w:t xml:space="preserve">Настоящий стандарт устанавливает </w:t>
      </w:r>
      <w:r w:rsidRPr="00F66954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термины, используемые в серии стандартов </w:t>
      </w:r>
      <w:r w:rsidRPr="00F66954">
        <w:rPr>
          <w:rStyle w:val="FontStyle55"/>
          <w:rFonts w:ascii="Times New Roman" w:hAnsi="Times New Roman" w:cs="Times New Roman"/>
          <w:sz w:val="24"/>
          <w:szCs w:val="24"/>
          <w:lang w:val="en-US" w:eastAsia="en-US"/>
        </w:rPr>
        <w:t>ISO</w:t>
      </w:r>
      <w:r w:rsidRPr="00F66954"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 21043</w:t>
      </w:r>
      <w:r>
        <w:rPr>
          <w:rStyle w:val="FontStyle55"/>
          <w:rFonts w:ascii="Times New Roman" w:hAnsi="Times New Roman" w:cs="Times New Roman"/>
          <w:sz w:val="24"/>
          <w:szCs w:val="24"/>
          <w:lang w:eastAsia="en-US"/>
        </w:rPr>
        <w:t xml:space="preserve"> – международных стандартов в области судебной экспертизы.</w:t>
      </w:r>
    </w:p>
    <w:p w:rsidR="009512DD" w:rsidRDefault="009512DD" w:rsidP="009512DD">
      <w:pPr>
        <w:pStyle w:val="Style46"/>
        <w:widowControl/>
        <w:ind w:firstLine="567"/>
        <w:jc w:val="both"/>
        <w:rPr>
          <w:rStyle w:val="FontStyle90"/>
          <w:rFonts w:ascii="Times New Roman" w:eastAsiaTheme="minorEastAsia" w:hAnsi="Times New Roman" w:cs="Times New Roman"/>
          <w:lang w:eastAsia="en-US"/>
        </w:rPr>
      </w:pPr>
    </w:p>
    <w:p w:rsidR="009512DD" w:rsidRDefault="009512DD" w:rsidP="009512DD">
      <w:pPr>
        <w:pStyle w:val="1"/>
        <w:ind w:firstLine="567"/>
        <w:jc w:val="both"/>
        <w:rPr>
          <w:b/>
          <w:sz w:val="24"/>
          <w:szCs w:val="24"/>
        </w:rPr>
      </w:pPr>
      <w:r w:rsidRPr="007201F2">
        <w:rPr>
          <w:b/>
          <w:sz w:val="24"/>
          <w:szCs w:val="24"/>
        </w:rPr>
        <w:t xml:space="preserve">4 </w:t>
      </w:r>
      <w:r w:rsidRPr="00BD7126">
        <w:rPr>
          <w:b/>
          <w:sz w:val="24"/>
          <w:szCs w:val="24"/>
        </w:rPr>
        <w:t>Сведения о взаимосвязи проекта стандарта с техническими регламентами и  документами по стандартизации</w:t>
      </w:r>
    </w:p>
    <w:p w:rsidR="009512DD" w:rsidRDefault="009512DD" w:rsidP="009512DD">
      <w:pPr>
        <w:pStyle w:val="1"/>
        <w:ind w:firstLine="567"/>
        <w:jc w:val="both"/>
        <w:rPr>
          <w:b/>
          <w:sz w:val="24"/>
          <w:szCs w:val="24"/>
        </w:rPr>
      </w:pPr>
    </w:p>
    <w:p w:rsidR="0048159A" w:rsidRPr="0048159A" w:rsidRDefault="0048159A" w:rsidP="0048159A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159A">
        <w:rPr>
          <w:rFonts w:ascii="Times New Roman" w:hAnsi="Times New Roman" w:cs="Times New Roman"/>
          <w:sz w:val="24"/>
          <w:szCs w:val="24"/>
        </w:rPr>
        <w:t xml:space="preserve">Настоящий стандарт взаимосвязан с законами Республики Казахстан: «О судебно-экспертной деятельности» </w:t>
      </w:r>
      <w:r w:rsidRPr="0048159A">
        <w:rPr>
          <w:rFonts w:ascii="Times New Roman" w:hAnsi="Times New Roman" w:cs="Times New Roman"/>
          <w:bCs/>
          <w:sz w:val="24"/>
          <w:szCs w:val="24"/>
        </w:rPr>
        <w:t>от 10 февраля 2017 года № 44-VI ЗРК и Правил организации и производства судебных экспертиз и исследований в органах судебной экспертизы (Приказ Министра юстиции Республики Казахстан от 27 апреля 2017 года № 484).</w:t>
      </w:r>
    </w:p>
    <w:p w:rsidR="009512DD" w:rsidRDefault="009512DD" w:rsidP="009512DD">
      <w:pPr>
        <w:pStyle w:val="1"/>
        <w:ind w:firstLine="567"/>
        <w:jc w:val="both"/>
        <w:rPr>
          <w:b/>
          <w:sz w:val="24"/>
          <w:szCs w:val="24"/>
        </w:rPr>
      </w:pPr>
    </w:p>
    <w:p w:rsidR="009512DD" w:rsidRPr="00F468FE" w:rsidRDefault="009512DD" w:rsidP="009512DD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>5 Предполагаемые пользователи стандарта</w:t>
      </w:r>
    </w:p>
    <w:p w:rsidR="009512DD" w:rsidRPr="00F468FE" w:rsidRDefault="009512DD" w:rsidP="009512DD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12DD" w:rsidRPr="0048159A" w:rsidRDefault="00616B48" w:rsidP="0048159A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  <w:lang w:eastAsia="en-US"/>
        </w:rPr>
        <w:t>Предполагаемыми пользователями данного</w:t>
      </w:r>
      <w:r w:rsidR="006E478C" w:rsidRPr="006E478C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 стандарта являются Генеральная прокуратура Республики Казахстан, Комитет национальной безопасности Республики Казахстан, Агентство Республики Казахстан по делам государственной службы и противодействию коррупции, Республиканское государственное казенное предприятие «Центр судебных экспертиз Министерства юстиции Респу</w:t>
      </w:r>
      <w:r w:rsidR="0048159A">
        <w:rPr>
          <w:rFonts w:ascii="Times New Roman" w:hAnsi="Times New Roman" w:cs="Times New Roman"/>
          <w:bCs/>
          <w:sz w:val="24"/>
          <w:szCs w:val="24"/>
          <w:lang w:eastAsia="en-US"/>
        </w:rPr>
        <w:t>блики Казахстан, Палата частных</w:t>
      </w:r>
      <w:r w:rsidR="006E478C" w:rsidRPr="006E478C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 экспертов Республики Казахстан, Республиканская коллегия адвокатов</w:t>
      </w:r>
      <w:r w:rsidR="0048159A">
        <w:rPr>
          <w:rFonts w:ascii="Times New Roman" w:hAnsi="Times New Roman" w:cs="Times New Roman"/>
          <w:bCs/>
          <w:sz w:val="24"/>
          <w:szCs w:val="24"/>
          <w:lang w:eastAsia="en-US"/>
        </w:rPr>
        <w:t>, Служ</w:t>
      </w:r>
      <w:r w:rsidR="00786077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ба экономических расследований </w:t>
      </w:r>
      <w:r w:rsidR="0048159A" w:rsidRPr="0048159A">
        <w:rPr>
          <w:rFonts w:ascii="Times New Roman" w:hAnsi="Times New Roman" w:cs="Times New Roman"/>
          <w:bCs/>
          <w:sz w:val="24"/>
          <w:szCs w:val="24"/>
          <w:lang w:eastAsia="en-US"/>
        </w:rPr>
        <w:t>Комитет</w:t>
      </w:r>
      <w:r w:rsidR="00786077">
        <w:rPr>
          <w:rFonts w:ascii="Times New Roman" w:hAnsi="Times New Roman" w:cs="Times New Roman"/>
          <w:bCs/>
          <w:sz w:val="24"/>
          <w:szCs w:val="24"/>
          <w:lang w:eastAsia="en-US"/>
        </w:rPr>
        <w:t>а</w:t>
      </w:r>
      <w:r w:rsidR="0048159A" w:rsidRPr="0048159A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 по финансовому мониторингу Министерства финансов Республики Казахстан</w:t>
      </w:r>
      <w:r w:rsidR="0048159A">
        <w:rPr>
          <w:rFonts w:ascii="Times New Roman" w:hAnsi="Times New Roman" w:cs="Times New Roman"/>
          <w:bCs/>
          <w:sz w:val="24"/>
          <w:szCs w:val="24"/>
          <w:lang w:eastAsia="en-US"/>
        </w:rPr>
        <w:t>.</w:t>
      </w:r>
      <w:proofErr w:type="gramEnd"/>
    </w:p>
    <w:p w:rsidR="009512DD" w:rsidRPr="00F468FE" w:rsidRDefault="009512DD" w:rsidP="009512DD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:rsidR="009512DD" w:rsidRPr="00F468FE" w:rsidRDefault="009512DD" w:rsidP="009512DD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8159A" w:rsidRPr="0048159A" w:rsidRDefault="0048159A" w:rsidP="0048159A">
      <w:pPr>
        <w:pStyle w:val="31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48159A">
        <w:rPr>
          <w:rFonts w:ascii="Times New Roman" w:hAnsi="Times New Roman" w:cs="Times New Roman"/>
          <w:sz w:val="24"/>
          <w:szCs w:val="28"/>
        </w:rPr>
        <w:t>Настоящий стандарт направлен на отзывы и согласование государственным органам,     НПП РК «</w:t>
      </w:r>
      <w:proofErr w:type="spellStart"/>
      <w:r w:rsidRPr="0048159A">
        <w:rPr>
          <w:rFonts w:ascii="Times New Roman" w:hAnsi="Times New Roman" w:cs="Times New Roman"/>
          <w:sz w:val="24"/>
          <w:szCs w:val="28"/>
        </w:rPr>
        <w:t>Атамекен</w:t>
      </w:r>
      <w:proofErr w:type="spellEnd"/>
      <w:r w:rsidRPr="0048159A">
        <w:rPr>
          <w:rFonts w:ascii="Times New Roman" w:hAnsi="Times New Roman" w:cs="Times New Roman"/>
          <w:sz w:val="24"/>
          <w:szCs w:val="28"/>
        </w:rPr>
        <w:t>», техническим комитетам по стандартизации, заинтересованным ассоциациям, союз</w:t>
      </w:r>
      <w:r w:rsidR="00AB591C">
        <w:rPr>
          <w:rFonts w:ascii="Times New Roman" w:hAnsi="Times New Roman" w:cs="Times New Roman"/>
          <w:sz w:val="24"/>
          <w:szCs w:val="28"/>
        </w:rPr>
        <w:t xml:space="preserve">ам, предприятиям и организациям, </w:t>
      </w:r>
      <w:r w:rsidR="00AB591C" w:rsidRPr="00AB591C">
        <w:rPr>
          <w:rFonts w:ascii="Times New Roman" w:hAnsi="Times New Roman" w:cs="Times New Roman"/>
          <w:sz w:val="24"/>
          <w:szCs w:val="28"/>
        </w:rPr>
        <w:t>ТК 105 по стандартизации в области судебно-экспертной деятельности и смежных областях «Судебная экспертиза», заинтересованным ассоциациям, предприятиям, организациям, испытательным экологическим лабораториям/центрам.</w:t>
      </w:r>
      <w:bookmarkStart w:id="0" w:name="_GoBack"/>
      <w:bookmarkEnd w:id="0"/>
    </w:p>
    <w:p w:rsidR="009512DD" w:rsidRPr="005C1A18" w:rsidRDefault="009512DD" w:rsidP="009512DD">
      <w:pPr>
        <w:pStyle w:val="a4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12DD" w:rsidRDefault="009512DD" w:rsidP="009512DD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Pr="003D3A58">
        <w:rPr>
          <w:b/>
          <w:sz w:val="24"/>
          <w:szCs w:val="24"/>
        </w:rPr>
        <w:t xml:space="preserve"> </w:t>
      </w:r>
      <w:r w:rsidRPr="004320DE">
        <w:rPr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9512DD" w:rsidRDefault="009512DD" w:rsidP="009512DD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:rsidR="00E000A8" w:rsidRDefault="00C95658" w:rsidP="00E000A8">
      <w:pPr>
        <w:pStyle w:val="2"/>
        <w:tabs>
          <w:tab w:val="left" w:pos="851"/>
        </w:tabs>
        <w:ind w:firstLine="567"/>
        <w:jc w:val="both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Национальный стандарт разработан на основе международного стандарта </w:t>
      </w:r>
      <w:r w:rsidRPr="00C95658">
        <w:rPr>
          <w:sz w:val="24"/>
          <w:szCs w:val="24"/>
          <w:lang w:val="kk-KZ"/>
        </w:rPr>
        <w:t>ISO 21043-1 Forensic Sciences —P</w:t>
      </w:r>
      <w:r>
        <w:rPr>
          <w:sz w:val="24"/>
          <w:szCs w:val="24"/>
          <w:lang w:val="kk-KZ"/>
        </w:rPr>
        <w:t>art 1:Terms and Definitions.</w:t>
      </w:r>
    </w:p>
    <w:p w:rsidR="00E000A8" w:rsidRDefault="00E000A8" w:rsidP="00E000A8">
      <w:pPr>
        <w:pStyle w:val="2"/>
        <w:tabs>
          <w:tab w:val="left" w:pos="851"/>
        </w:tabs>
        <w:ind w:firstLine="567"/>
        <w:jc w:val="both"/>
        <w:rPr>
          <w:sz w:val="24"/>
          <w:szCs w:val="24"/>
          <w:lang w:val="kk-KZ"/>
        </w:rPr>
      </w:pPr>
    </w:p>
    <w:p w:rsidR="00E000A8" w:rsidRPr="00E000A8" w:rsidRDefault="009512DD" w:rsidP="00E000A8">
      <w:pPr>
        <w:pStyle w:val="2"/>
        <w:tabs>
          <w:tab w:val="left" w:pos="851"/>
        </w:tabs>
        <w:ind w:firstLine="567"/>
        <w:jc w:val="both"/>
        <w:rPr>
          <w:sz w:val="24"/>
          <w:szCs w:val="24"/>
          <w:lang w:val="kk-KZ"/>
        </w:rPr>
      </w:pPr>
      <w:r>
        <w:rPr>
          <w:b/>
          <w:sz w:val="24"/>
          <w:szCs w:val="24"/>
        </w:rPr>
        <w:t xml:space="preserve">8 </w:t>
      </w:r>
      <w:r w:rsidRPr="00867D02">
        <w:rPr>
          <w:b/>
          <w:sz w:val="24"/>
          <w:szCs w:val="24"/>
        </w:rPr>
        <w:t>Данные о разработчике и соисполнителях (контактные данные), сроках разработки проекта стандарта</w:t>
      </w:r>
    </w:p>
    <w:p w:rsidR="00E000A8" w:rsidRDefault="00E000A8" w:rsidP="00C55D5C">
      <w:pPr>
        <w:pStyle w:val="31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5D5C" w:rsidRPr="005E76F1" w:rsidRDefault="00C55D5C" w:rsidP="00E000A8">
      <w:pPr>
        <w:pStyle w:val="31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5BA2">
        <w:rPr>
          <w:rFonts w:ascii="Times New Roman" w:hAnsi="Times New Roman" w:cs="Times New Roman"/>
          <w:sz w:val="24"/>
          <w:szCs w:val="24"/>
        </w:rPr>
        <w:t>РГП «Казахстанский институт стандартизации и метрологии» Комитета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5BA2">
        <w:rPr>
          <w:rFonts w:ascii="Times New Roman" w:hAnsi="Times New Roman" w:cs="Times New Roman"/>
          <w:sz w:val="24"/>
          <w:szCs w:val="24"/>
        </w:rPr>
        <w:t>технического регулирования и метрологии Министерства торговли и интеграции Республики Казахстан</w:t>
      </w:r>
    </w:p>
    <w:p w:rsidR="00C55D5C" w:rsidRPr="00505BA2" w:rsidRDefault="00C55D5C" w:rsidP="00C55D5C">
      <w:pPr>
        <w:spacing w:after="0"/>
        <w:ind w:firstLine="54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505BA2">
        <w:rPr>
          <w:rFonts w:ascii="Times New Roman" w:hAnsi="Times New Roman" w:cs="Times New Roman"/>
          <w:sz w:val="24"/>
          <w:szCs w:val="24"/>
        </w:rPr>
        <w:t xml:space="preserve">дрес: г. </w:t>
      </w:r>
      <w:proofErr w:type="spellStart"/>
      <w:r w:rsidRPr="00505BA2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Pr="00505BA2">
        <w:rPr>
          <w:rFonts w:ascii="Times New Roman" w:hAnsi="Times New Roman" w:cs="Times New Roman"/>
          <w:sz w:val="24"/>
          <w:szCs w:val="24"/>
        </w:rPr>
        <w:t>-Султан, Левый берег, ул.</w:t>
      </w:r>
      <w:r w:rsidRPr="00505BA2">
        <w:rPr>
          <w:rFonts w:ascii="Times New Roman" w:hAnsi="Times New Roman" w:cs="Times New Roman"/>
          <w:sz w:val="24"/>
          <w:szCs w:val="24"/>
          <w:lang w:val="kk-KZ"/>
        </w:rPr>
        <w:t xml:space="preserve"> Мәнгілі</w:t>
      </w:r>
      <w:proofErr w:type="gramStart"/>
      <w:r w:rsidRPr="00505BA2">
        <w:rPr>
          <w:rFonts w:ascii="Times New Roman" w:hAnsi="Times New Roman" w:cs="Times New Roman"/>
          <w:sz w:val="24"/>
          <w:szCs w:val="24"/>
          <w:lang w:val="kk-KZ"/>
        </w:rPr>
        <w:t>к</w:t>
      </w:r>
      <w:proofErr w:type="gramEnd"/>
      <w:r w:rsidRPr="00505BA2">
        <w:rPr>
          <w:rFonts w:ascii="Times New Roman" w:hAnsi="Times New Roman" w:cs="Times New Roman"/>
          <w:sz w:val="24"/>
          <w:szCs w:val="24"/>
          <w:lang w:val="kk-KZ"/>
        </w:rPr>
        <w:t xml:space="preserve"> ел</w:t>
      </w:r>
      <w:r w:rsidRPr="00505BA2">
        <w:rPr>
          <w:rFonts w:ascii="Times New Roman" w:hAnsi="Times New Roman" w:cs="Times New Roman"/>
          <w:sz w:val="24"/>
          <w:szCs w:val="24"/>
        </w:rPr>
        <w:t>, дом 11</w:t>
      </w:r>
    </w:p>
    <w:p w:rsidR="00C55D5C" w:rsidRPr="005E76F1" w:rsidRDefault="00E000A8" w:rsidP="00C55D5C">
      <w:pPr>
        <w:spacing w:after="0"/>
        <w:ind w:firstLine="54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Тел: 8 (7172) 98-06-36</w:t>
      </w:r>
    </w:p>
    <w:p w:rsidR="00C55D5C" w:rsidRPr="00EC7D47" w:rsidRDefault="00C55D5C" w:rsidP="00C55D5C">
      <w:pPr>
        <w:spacing w:after="0"/>
        <w:ind w:firstLine="54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Pr="005E76F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5E76F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mail</w:t>
      </w:r>
      <w:r w:rsidRPr="005E76F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5E76F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d</w:t>
      </w:r>
      <w:r w:rsidRPr="005E76F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  <w:proofErr w:type="spellStart"/>
      <w:r w:rsidRPr="005E76F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iskakova</w:t>
      </w:r>
      <w:proofErr w:type="spellEnd"/>
      <w:r w:rsidRPr="005E76F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@</w:t>
      </w:r>
      <w:proofErr w:type="spellStart"/>
      <w:r w:rsidRPr="005E76F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ksm</w:t>
      </w:r>
      <w:proofErr w:type="spellEnd"/>
      <w:r w:rsidRPr="005E76F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  <w:proofErr w:type="spellStart"/>
      <w:r w:rsidRPr="005E76F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kz</w:t>
      </w:r>
      <w:proofErr w:type="spellEnd"/>
    </w:p>
    <w:p w:rsidR="00C55D5C" w:rsidRPr="00867D02" w:rsidRDefault="00C55D5C" w:rsidP="00C55D5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7D02">
        <w:rPr>
          <w:rFonts w:ascii="Times New Roman" w:eastAsia="Times New Roman" w:hAnsi="Times New Roman" w:cs="Times New Roman"/>
          <w:sz w:val="24"/>
          <w:szCs w:val="24"/>
        </w:rPr>
        <w:t xml:space="preserve">Срок начала разработки проекта стандарта </w:t>
      </w:r>
      <w:r>
        <w:rPr>
          <w:rFonts w:ascii="Times New Roman" w:eastAsia="Times New Roman" w:hAnsi="Times New Roman" w:cs="Times New Roman"/>
          <w:sz w:val="24"/>
          <w:szCs w:val="24"/>
        </w:rPr>
        <w:t>– апрель 2021 года</w:t>
      </w:r>
    </w:p>
    <w:p w:rsidR="00C55D5C" w:rsidRPr="00867D02" w:rsidRDefault="00C55D5C" w:rsidP="00C55D5C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7D02">
        <w:rPr>
          <w:rFonts w:ascii="Times New Roman" w:eastAsia="Times New Roman" w:hAnsi="Times New Roman" w:cs="Times New Roman"/>
          <w:sz w:val="24"/>
          <w:szCs w:val="24"/>
        </w:rPr>
        <w:t xml:space="preserve">Срок утверждения проекта стандарта – </w:t>
      </w:r>
      <w:r>
        <w:rPr>
          <w:rFonts w:ascii="Times New Roman" w:eastAsia="Times New Roman" w:hAnsi="Times New Roman" w:cs="Times New Roman"/>
          <w:sz w:val="24"/>
          <w:szCs w:val="24"/>
        </w:rPr>
        <w:t>июнь 2021 года</w:t>
      </w:r>
    </w:p>
    <w:p w:rsidR="00E000A8" w:rsidRDefault="00E000A8" w:rsidP="00E000A8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E000A8" w:rsidRDefault="00E000A8" w:rsidP="00E000A8">
      <w:pPr>
        <w:pStyle w:val="a3"/>
        <w:ind w:firstLine="567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000A8" w:rsidTr="00E000A8">
        <w:tc>
          <w:tcPr>
            <w:tcW w:w="4785" w:type="dxa"/>
          </w:tcPr>
          <w:p w:rsidR="00E000A8" w:rsidRDefault="00E000A8" w:rsidP="00E000A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Заместитель </w:t>
            </w:r>
          </w:p>
          <w:p w:rsidR="00E000A8" w:rsidRDefault="00E000A8" w:rsidP="00E000A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Генерального директора</w:t>
            </w:r>
          </w:p>
        </w:tc>
        <w:tc>
          <w:tcPr>
            <w:tcW w:w="4786" w:type="dxa"/>
          </w:tcPr>
          <w:p w:rsidR="00E000A8" w:rsidRDefault="00E000A8" w:rsidP="00E000A8">
            <w:pPr>
              <w:pStyle w:val="a3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Радаев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С.</w:t>
            </w:r>
          </w:p>
        </w:tc>
      </w:tr>
    </w:tbl>
    <w:p w:rsidR="0007313D" w:rsidRPr="00E000A8" w:rsidRDefault="00C2635A" w:rsidP="00E000A8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07313D" w:rsidRPr="00E000A8" w:rsidSect="00CC620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35A" w:rsidRDefault="00C2635A">
      <w:pPr>
        <w:spacing w:after="0" w:line="240" w:lineRule="auto"/>
      </w:pPr>
      <w:r>
        <w:separator/>
      </w:r>
    </w:p>
  </w:endnote>
  <w:endnote w:type="continuationSeparator" w:id="0">
    <w:p w:rsidR="00C2635A" w:rsidRDefault="00C26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9948578"/>
      <w:docPartObj>
        <w:docPartGallery w:val="Page Numbers (Bottom of Page)"/>
        <w:docPartUnique/>
      </w:docPartObj>
    </w:sdtPr>
    <w:sdtEndPr/>
    <w:sdtContent>
      <w:p w:rsidR="00A4133A" w:rsidRDefault="00F5138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591C">
          <w:rPr>
            <w:noProof/>
          </w:rPr>
          <w:t>2</w:t>
        </w:r>
        <w:r>
          <w:fldChar w:fldCharType="end"/>
        </w:r>
      </w:p>
    </w:sdtContent>
  </w:sdt>
  <w:p w:rsidR="00A4133A" w:rsidRDefault="00C2635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35A" w:rsidRDefault="00C2635A">
      <w:pPr>
        <w:spacing w:after="0" w:line="240" w:lineRule="auto"/>
      </w:pPr>
      <w:r>
        <w:separator/>
      </w:r>
    </w:p>
  </w:footnote>
  <w:footnote w:type="continuationSeparator" w:id="0">
    <w:p w:rsidR="00C2635A" w:rsidRDefault="00C263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6AD"/>
    <w:rsid w:val="00000B2A"/>
    <w:rsid w:val="000E7FC6"/>
    <w:rsid w:val="00264264"/>
    <w:rsid w:val="00286B0A"/>
    <w:rsid w:val="00473082"/>
    <w:rsid w:val="0048159A"/>
    <w:rsid w:val="004A36AD"/>
    <w:rsid w:val="00507EC0"/>
    <w:rsid w:val="0060204D"/>
    <w:rsid w:val="00616B48"/>
    <w:rsid w:val="006D14D3"/>
    <w:rsid w:val="006E478C"/>
    <w:rsid w:val="006E574E"/>
    <w:rsid w:val="0071114A"/>
    <w:rsid w:val="0078107E"/>
    <w:rsid w:val="00786077"/>
    <w:rsid w:val="00857C94"/>
    <w:rsid w:val="00871F09"/>
    <w:rsid w:val="00883D3B"/>
    <w:rsid w:val="009512DD"/>
    <w:rsid w:val="009A7503"/>
    <w:rsid w:val="009B1DF5"/>
    <w:rsid w:val="00A027C3"/>
    <w:rsid w:val="00A5715C"/>
    <w:rsid w:val="00A93C0B"/>
    <w:rsid w:val="00AB591C"/>
    <w:rsid w:val="00C15C66"/>
    <w:rsid w:val="00C2635A"/>
    <w:rsid w:val="00C55D5C"/>
    <w:rsid w:val="00C95658"/>
    <w:rsid w:val="00CE2F21"/>
    <w:rsid w:val="00DF27E6"/>
    <w:rsid w:val="00E000A8"/>
    <w:rsid w:val="00E40A1F"/>
    <w:rsid w:val="00E42256"/>
    <w:rsid w:val="00EA4523"/>
    <w:rsid w:val="00F17CA1"/>
    <w:rsid w:val="00F5138E"/>
    <w:rsid w:val="00F66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2D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9512DD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0">
    <w:name w:val="Основной текст 3 Знак"/>
    <w:basedOn w:val="a0"/>
    <w:link w:val="3"/>
    <w:rsid w:val="009512DD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9512DD"/>
    <w:pPr>
      <w:spacing w:after="0" w:line="240" w:lineRule="auto"/>
    </w:pPr>
    <w:rPr>
      <w:rFonts w:eastAsiaTheme="minorEastAsia"/>
      <w:lang w:eastAsia="ru-RU"/>
    </w:rPr>
  </w:style>
  <w:style w:type="character" w:customStyle="1" w:styleId="FontStyle90">
    <w:name w:val="Font Style90"/>
    <w:uiPriority w:val="99"/>
    <w:rsid w:val="009512DD"/>
    <w:rPr>
      <w:rFonts w:ascii="Book Antiqua" w:hAnsi="Book Antiqua" w:cs="Book Antiqua"/>
      <w:color w:val="000000"/>
      <w:sz w:val="20"/>
      <w:szCs w:val="20"/>
    </w:rPr>
  </w:style>
  <w:style w:type="paragraph" w:customStyle="1" w:styleId="Style46">
    <w:name w:val="Style46"/>
    <w:basedOn w:val="a"/>
    <w:uiPriority w:val="99"/>
    <w:rsid w:val="009512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">
    <w:name w:val="Обычный1"/>
    <w:rsid w:val="009512D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9512D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9512D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9512DD"/>
    <w:rPr>
      <w:rFonts w:eastAsiaTheme="minorEastAsia"/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9512DD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9512DD"/>
    <w:rPr>
      <w:rFonts w:eastAsiaTheme="minorEastAsia"/>
      <w:lang w:eastAsia="ru-RU"/>
    </w:rPr>
  </w:style>
  <w:style w:type="paragraph" w:styleId="a6">
    <w:name w:val="Normal (Web)"/>
    <w:basedOn w:val="a"/>
    <w:uiPriority w:val="99"/>
    <w:unhideWhenUsed/>
    <w:rsid w:val="009512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9512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512DD"/>
    <w:rPr>
      <w:rFonts w:eastAsiaTheme="minorEastAsia"/>
      <w:lang w:eastAsia="ru-RU"/>
    </w:rPr>
  </w:style>
  <w:style w:type="paragraph" w:customStyle="1" w:styleId="10">
    <w:name w:val="1 Знак Знак Знак Знак Знак Знак Знак"/>
    <w:basedOn w:val="a"/>
    <w:autoRedefine/>
    <w:rsid w:val="009512DD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55">
    <w:name w:val="Font Style55"/>
    <w:uiPriority w:val="99"/>
    <w:rsid w:val="00F66954"/>
    <w:rPr>
      <w:rFonts w:ascii="Bookman Old Style" w:hAnsi="Bookman Old Style" w:cs="Bookman Old Style"/>
      <w:color w:val="000000"/>
      <w:sz w:val="18"/>
      <w:szCs w:val="18"/>
    </w:rPr>
  </w:style>
  <w:style w:type="table" w:styleId="a9">
    <w:name w:val="Table Grid"/>
    <w:basedOn w:val="a1"/>
    <w:uiPriority w:val="59"/>
    <w:rsid w:val="00E00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2D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9512DD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0">
    <w:name w:val="Основной текст 3 Знак"/>
    <w:basedOn w:val="a0"/>
    <w:link w:val="3"/>
    <w:rsid w:val="009512DD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9512DD"/>
    <w:pPr>
      <w:spacing w:after="0" w:line="240" w:lineRule="auto"/>
    </w:pPr>
    <w:rPr>
      <w:rFonts w:eastAsiaTheme="minorEastAsia"/>
      <w:lang w:eastAsia="ru-RU"/>
    </w:rPr>
  </w:style>
  <w:style w:type="character" w:customStyle="1" w:styleId="FontStyle90">
    <w:name w:val="Font Style90"/>
    <w:uiPriority w:val="99"/>
    <w:rsid w:val="009512DD"/>
    <w:rPr>
      <w:rFonts w:ascii="Book Antiqua" w:hAnsi="Book Antiqua" w:cs="Book Antiqua"/>
      <w:color w:val="000000"/>
      <w:sz w:val="20"/>
      <w:szCs w:val="20"/>
    </w:rPr>
  </w:style>
  <w:style w:type="paragraph" w:customStyle="1" w:styleId="Style46">
    <w:name w:val="Style46"/>
    <w:basedOn w:val="a"/>
    <w:uiPriority w:val="99"/>
    <w:rsid w:val="009512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">
    <w:name w:val="Обычный1"/>
    <w:rsid w:val="009512D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9512D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9512D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9512DD"/>
    <w:rPr>
      <w:rFonts w:eastAsiaTheme="minorEastAsia"/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9512DD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9512DD"/>
    <w:rPr>
      <w:rFonts w:eastAsiaTheme="minorEastAsia"/>
      <w:lang w:eastAsia="ru-RU"/>
    </w:rPr>
  </w:style>
  <w:style w:type="paragraph" w:styleId="a6">
    <w:name w:val="Normal (Web)"/>
    <w:basedOn w:val="a"/>
    <w:uiPriority w:val="99"/>
    <w:unhideWhenUsed/>
    <w:rsid w:val="009512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9512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512DD"/>
    <w:rPr>
      <w:rFonts w:eastAsiaTheme="minorEastAsia"/>
      <w:lang w:eastAsia="ru-RU"/>
    </w:rPr>
  </w:style>
  <w:style w:type="paragraph" w:customStyle="1" w:styleId="10">
    <w:name w:val="1 Знак Знак Знак Знак Знак Знак Знак"/>
    <w:basedOn w:val="a"/>
    <w:autoRedefine/>
    <w:rsid w:val="009512DD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55">
    <w:name w:val="Font Style55"/>
    <w:uiPriority w:val="99"/>
    <w:rsid w:val="00F66954"/>
    <w:rPr>
      <w:rFonts w:ascii="Bookman Old Style" w:hAnsi="Bookman Old Style" w:cs="Bookman Old Style"/>
      <w:color w:val="000000"/>
      <w:sz w:val="18"/>
      <w:szCs w:val="18"/>
    </w:rPr>
  </w:style>
  <w:style w:type="table" w:styleId="a9">
    <w:name w:val="Table Grid"/>
    <w:basedOn w:val="a1"/>
    <w:uiPriority w:val="59"/>
    <w:rsid w:val="00E00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707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2021-05-11T12:29:00Z</dcterms:created>
  <dcterms:modified xsi:type="dcterms:W3CDTF">2021-05-28T09:54:00Z</dcterms:modified>
</cp:coreProperties>
</file>